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C676" w14:textId="77777777" w:rsidR="00F67A30" w:rsidRPr="00D14EF3" w:rsidRDefault="00F67A30" w:rsidP="00F67A30">
      <w:pPr>
        <w:ind w:left="6480"/>
        <w:rPr>
          <w:rFonts w:ascii="Times" w:hAnsi="Times"/>
        </w:rPr>
      </w:pPr>
    </w:p>
    <w:p w14:paraId="57FC50DE" w14:textId="61D3C6B5" w:rsidR="00DC7602" w:rsidRDefault="009E17A0" w:rsidP="00DC7602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Coronavirus Update Meeting</w:t>
      </w:r>
    </w:p>
    <w:p w14:paraId="5FD57F33" w14:textId="468B7D8D" w:rsidR="00DC7602" w:rsidRDefault="00535A72" w:rsidP="00E00554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Wednesday</w:t>
      </w:r>
      <w:r w:rsid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 xml:space="preserve">, </w:t>
      </w: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March 11th</w:t>
      </w:r>
      <w:r w:rsid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, 2020</w:t>
      </w:r>
    </w:p>
    <w:p w14:paraId="6F02405A" w14:textId="53E1E390" w:rsidR="006C6156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Attendees:</w:t>
      </w:r>
    </w:p>
    <w:p w14:paraId="1BE3EB60" w14:textId="1B60CB6D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Pam Gannon</w:t>
      </w:r>
    </w:p>
    <w:p w14:paraId="6B68D8C8" w14:textId="6C958C6C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Liz Jason</w:t>
      </w:r>
    </w:p>
    <w:p w14:paraId="165400F3" w14:textId="7FA2FE69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Brad </w:t>
      </w: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Bagely</w:t>
      </w:r>
      <w:proofErr w:type="spellEnd"/>
    </w:p>
    <w:p w14:paraId="2B070113" w14:textId="62FF6658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Dean Nelson</w:t>
      </w:r>
    </w:p>
    <w:p w14:paraId="12D55013" w14:textId="472879D4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Dean Robinson</w:t>
      </w:r>
    </w:p>
    <w:p w14:paraId="76D68AEF" w14:textId="2D6F9FF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Dean of AILG</w:t>
      </w:r>
    </w:p>
    <w:p w14:paraId="4855747C" w14:textId="669F79DA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Associate Dean of Alumni</w:t>
      </w:r>
    </w:p>
    <w:p w14:paraId="0F12978F" w14:textId="2274CCD4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Dean Nelson</w:t>
      </w:r>
    </w:p>
    <w:p w14:paraId="75E2B0F6" w14:textId="17A4009B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Situation for grads different than undergrads</w:t>
      </w:r>
    </w:p>
    <w:p w14:paraId="09B7E5C5" w14:textId="5E0B41AD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Send out form hopefully tonight for those with concerns</w:t>
      </w:r>
    </w:p>
    <w:p w14:paraId="70E36FE6" w14:textId="02546F1A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Visa issues </w:t>
      </w:r>
    </w:p>
    <w:p w14:paraId="7C36E71F" w14:textId="31BD3C20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Closed borders </w:t>
      </w:r>
    </w:p>
    <w:p w14:paraId="43B878A8" w14:textId="2818C6BA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Serious urgent financial needs (help you find funds)</w:t>
      </w:r>
    </w:p>
    <w:p w14:paraId="598CA2EA" w14:textId="3EB35B19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Don’t have a home to go to that is safe </w:t>
      </w:r>
    </w:p>
    <w:p w14:paraId="01BAA0BB" w14:textId="6B2613A6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Consider FSILGs an extension of campus living spaces, so same rules apply </w:t>
      </w:r>
    </w:p>
    <w:p w14:paraId="22FCF96E" w14:textId="365E2C23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Setting up hotline </w:t>
      </w:r>
    </w:p>
    <w:p w14:paraId="55D006D7" w14:textId="696A62F4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Dining</w:t>
      </w:r>
    </w:p>
    <w:p w14:paraId="31632CB8" w14:textId="42899930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Will remain open until Friday 3/20</w:t>
      </w:r>
    </w:p>
    <w:p w14:paraId="33C6915E" w14:textId="7D18013B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Subject to change</w:t>
      </w:r>
    </w:p>
    <w:p w14:paraId="1CF439A9" w14:textId="56300C1E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TechMart</w:t>
      </w:r>
      <w:proofErr w:type="spell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closes 3/15, relocate to coffeehouse lounge 3/19</w:t>
      </w:r>
    </w:p>
    <w:p w14:paraId="1759ECA0" w14:textId="6B26916C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New hours M-F 9-3</w:t>
      </w:r>
    </w:p>
    <w:p w14:paraId="41A5D997" w14:textId="2FCFD51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Don’t want students to experience food insecurity</w:t>
      </w:r>
    </w:p>
    <w:p w14:paraId="532E6543" w14:textId="3275C9F2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Go to S^3</w:t>
      </w:r>
    </w:p>
    <w:p w14:paraId="6BD126CC" w14:textId="053D4A8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Reimbursements for dining and living</w:t>
      </w:r>
    </w:p>
    <w:p w14:paraId="4CB70D7F" w14:textId="4038FD34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Yes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but depends on financial aid package </w:t>
      </w:r>
    </w:p>
    <w:p w14:paraId="65567D8B" w14:textId="11487FDC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Questions</w:t>
      </w:r>
    </w:p>
    <w:p w14:paraId="255DE541" w14:textId="6DAF197F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Are there plans for alleviating stress of work this week </w:t>
      </w:r>
    </w:p>
    <w:p w14:paraId="717208F5" w14:textId="36E89626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Refer back to letter </w:t>
      </w:r>
    </w:p>
    <w:p w14:paraId="13D4FBC9" w14:textId="5D7DAD0C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Trying to get classes online </w:t>
      </w:r>
    </w:p>
    <w:p w14:paraId="3964887D" w14:textId="156FC56F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Hold classes as scheduled this week </w:t>
      </w:r>
    </w:p>
    <w:p w14:paraId="7BF5DDF5" w14:textId="27FB215C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You can leave early and faculty will be flexible</w:t>
      </w:r>
    </w:p>
    <w:p w14:paraId="683B9EE9" w14:textId="4225A84F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Classes will resume 3/30</w:t>
      </w:r>
    </w:p>
    <w:p w14:paraId="39B6B41E" w14:textId="1D91502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Rules for grades in extraordinary circumstances </w:t>
      </w:r>
    </w:p>
    <w:p w14:paraId="32AB4998" w14:textId="317B89EF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Will find out from faculty group updating rules now </w:t>
      </w:r>
    </w:p>
    <w:p w14:paraId="6B677595" w14:textId="1D11A8BE" w:rsidR="009E17A0" w:rsidRP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Announcement going out tomorrow </w:t>
      </w:r>
    </w:p>
    <w:p w14:paraId="24180C0A" w14:textId="78D9C58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Is it possible to get midterms/classes cancelled to have enough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time</w:t>
      </w:r>
      <w:proofErr w:type="gramEnd"/>
    </w:p>
    <w:p w14:paraId="2E554305" w14:textId="6DEC0BA2" w:rsidR="009E17A0" w:rsidRP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Wait for Ian </w:t>
      </w: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Waitz’s</w:t>
      </w:r>
      <w:proofErr w:type="spell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answer </w:t>
      </w:r>
    </w:p>
    <w:p w14:paraId="2CAE6651" w14:textId="4C909E59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Online S^3 will continue </w:t>
      </w:r>
    </w:p>
    <w:p w14:paraId="63178F47" w14:textId="5284E6F9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You can write your professor and ask for extensions</w:t>
      </w:r>
    </w:p>
    <w:p w14:paraId="4F9DC136" w14:textId="4000818B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Professors have been told to be flexible </w:t>
      </w:r>
    </w:p>
    <w:p w14:paraId="56928532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</w:p>
    <w:p w14:paraId="6E7674EE" w14:textId="5A4650B1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Elaborate on storage options for undergrads</w:t>
      </w:r>
    </w:p>
    <w:p w14:paraId="5317FCB3" w14:textId="4812CAFD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Have more flexibility for houses not owned by MIT</w:t>
      </w:r>
    </w:p>
    <w:p w14:paraId="1402199D" w14:textId="3F8B33A4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Some have more space than others </w:t>
      </w:r>
    </w:p>
    <w:p w14:paraId="5A49008E" w14:textId="1BB4EEE0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One suggestion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treat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as if summer moveout </w:t>
      </w:r>
    </w:p>
    <w:p w14:paraId="073CC1E6" w14:textId="4E42E06F" w:rsidR="009E17A0" w:rsidRDefault="009E17A0" w:rsidP="009E17A0">
      <w:pPr>
        <w:pStyle w:val="ListParagraph"/>
        <w:numPr>
          <w:ilvl w:val="4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Take important stuff </w:t>
      </w:r>
    </w:p>
    <w:p w14:paraId="76A8E860" w14:textId="3E5A5535" w:rsidR="009E17A0" w:rsidRDefault="009E17A0" w:rsidP="009E17A0">
      <w:pPr>
        <w:pStyle w:val="ListParagraph"/>
        <w:numPr>
          <w:ilvl w:val="4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Box stuff up but leave them in your room, not chapter room/dining room, can be shipped easily </w:t>
      </w:r>
    </w:p>
    <w:p w14:paraId="2A83B828" w14:textId="500373D0" w:rsidR="009E17A0" w:rsidRDefault="009E17A0" w:rsidP="009E17A0">
      <w:pPr>
        <w:pStyle w:val="ListParagraph"/>
        <w:numPr>
          <w:ilvl w:val="4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Can leave a lot of stuff in houses</w:t>
      </w:r>
    </w:p>
    <w:p w14:paraId="2F7EC73C" w14:textId="06D47735" w:rsidR="009E17A0" w:rsidRDefault="009E17A0" w:rsidP="009E17A0">
      <w:pPr>
        <w:pStyle w:val="ListParagraph"/>
        <w:numPr>
          <w:ilvl w:val="4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Only for FSILGs not owned by MIT </w:t>
      </w:r>
    </w:p>
    <w:p w14:paraId="1FEDD3BE" w14:textId="7FEA1F01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Other houses will have separate plan, more similar to dorms</w:t>
      </w:r>
    </w:p>
    <w:p w14:paraId="53B46B37" w14:textId="7A844AF4" w:rsidR="009E17A0" w:rsidRDefault="009E17A0" w:rsidP="009E17A0">
      <w:pPr>
        <w:pStyle w:val="ListParagraph"/>
        <w:numPr>
          <w:ilvl w:val="4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Have boxes available </w:t>
      </w:r>
    </w:p>
    <w:p w14:paraId="403C68F4" w14:textId="148B256A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Living status of GRAs</w:t>
      </w:r>
    </w:p>
    <w:p w14:paraId="392720FC" w14:textId="1E50DF5D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GRAs are not asked to leave </w:t>
      </w:r>
    </w:p>
    <w:p w14:paraId="1F95AB95" w14:textId="1FD9CDC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Mostly trying to reduce people living there</w:t>
      </w:r>
    </w:p>
    <w:p w14:paraId="01B7CB13" w14:textId="601E41AC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Houses that need a person for maintenance </w:t>
      </w:r>
    </w:p>
    <w:p w14:paraId="03CA3E4D" w14:textId="3B5F9C76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Can work with alumni for maintenance</w:t>
      </w:r>
    </w:p>
    <w:p w14:paraId="5E021DDA" w14:textId="1E5C79B5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Find someone from within FSILG community </w:t>
      </w:r>
    </w:p>
    <w:p w14:paraId="5CB5CA40" w14:textId="5F4A92B1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What do we do about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theft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AEA686B" w14:textId="1C4D4D97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Point of contact list </w:t>
      </w:r>
    </w:p>
    <w:p w14:paraId="5CA65473" w14:textId="05607564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Similar to IAP </w:t>
      </w:r>
    </w:p>
    <w:p w14:paraId="6084233D" w14:textId="14E69C4A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MITPD additional patrols around houses</w:t>
      </w:r>
    </w:p>
    <w:p w14:paraId="6E0685DE" w14:textId="701AE76E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FCI is working on strategies for securing properties </w:t>
      </w:r>
    </w:p>
    <w:p w14:paraId="532D4BE3" w14:textId="0E375831" w:rsidR="009E17A0" w:rsidRDefault="009E17A0" w:rsidP="009E17A0">
      <w:pPr>
        <w:pStyle w:val="ListParagraph"/>
        <w:numPr>
          <w:ilvl w:val="3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Wait for a few days to figure out what strategy we will take </w:t>
      </w:r>
    </w:p>
    <w:p w14:paraId="7C3F134F" w14:textId="3B6ADB54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Finances and travelling home – what should students do </w:t>
      </w:r>
    </w:p>
    <w:p w14:paraId="493B1BB3" w14:textId="2434DB76" w:rsidR="009E17A0" w:rsidRDefault="009E17A0" w:rsidP="00656306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 w:rsidRPr="009E17A0"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Fill out form going out if you need help with affording travel </w:t>
      </w:r>
    </w:p>
    <w:p w14:paraId="1AD415C3" w14:textId="6C729DC8" w:rsidR="009E17A0" w:rsidRDefault="009E17A0" w:rsidP="00656306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Will evaluate case by case</w:t>
      </w:r>
    </w:p>
    <w:p w14:paraId="041BFCC4" w14:textId="40850F03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What is enforcement on moving out </w:t>
      </w:r>
    </w:p>
    <w:p w14:paraId="4B9DC3C0" w14:textId="2C81573D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Do the best you can to move out before Tuesday 12PM </w:t>
      </w:r>
    </w:p>
    <w:p w14:paraId="78FC8B5C" w14:textId="294246F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Students who do not leave and are not exempt will be referred to Committee on Discipline </w:t>
      </w:r>
    </w:p>
    <w:p w14:paraId="6EA8F195" w14:textId="7ABBDC60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Students encouraged to rebook flights from Friday to Tuesday </w:t>
      </w:r>
    </w:p>
    <w:p w14:paraId="140242CB" w14:textId="775F0ECC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When will people hear back from form </w:t>
      </w:r>
    </w:p>
    <w:p w14:paraId="14C7A1A5" w14:textId="69819821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Unclear on response time, as quickly as possible</w:t>
      </w:r>
    </w:p>
    <w:p w14:paraId="2BB6270C" w14:textId="06DBD17A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People who get exemption – should they vacate building </w:t>
      </w:r>
    </w:p>
    <w:p w14:paraId="39FFFAB4" w14:textId="07A0E654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Grad students in apartments can stay </w:t>
      </w:r>
    </w:p>
    <w:p w14:paraId="42B0E062" w14:textId="31FB4594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Grad students in dorm like housing are encouraged to stay </w:t>
      </w:r>
    </w:p>
    <w:p w14:paraId="0FA8FAC9" w14:textId="5DB9C741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Grads may be relocated </w:t>
      </w:r>
    </w:p>
    <w:p w14:paraId="3B1DF316" w14:textId="3A7A6788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Take pets with you </w:t>
      </w:r>
    </w:p>
    <w:p w14:paraId="04E2935E" w14:textId="1C84EA6D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Seems like people who are exempt can stay in FSILG</w:t>
      </w:r>
    </w:p>
    <w:p w14:paraId="5E354D3E" w14:textId="5876D71B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If people with pets get relocated unclear </w:t>
      </w:r>
    </w:p>
    <w:p w14:paraId="6226FEB3" w14:textId="15EDC94F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How will they verify that people have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left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5E508CA0" w14:textId="4179059E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Working with alumni </w:t>
      </w: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corp</w:t>
      </w:r>
      <w:proofErr w:type="spell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1F62E1BF" w14:textId="274E6280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Want everyone’s cooperation </w:t>
      </w:r>
    </w:p>
    <w:p w14:paraId="0525A1E5" w14:textId="5558970B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lastRenderedPageBreak/>
        <w:t xml:space="preserve">Summer boarders – what is allowed </w:t>
      </w:r>
    </w:p>
    <w:p w14:paraId="4BA163D1" w14:textId="109857C7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We don’t know yet, hopefully people will be able to return </w:t>
      </w:r>
    </w:p>
    <w:p w14:paraId="3F6C269D" w14:textId="3574FB61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What should grad students do</w:t>
      </w:r>
    </w:p>
    <w:p w14:paraId="63DC76F4" w14:textId="1E92030A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Also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complete form sent tonight/tomorrow </w:t>
      </w:r>
    </w:p>
    <w:p w14:paraId="628B641B" w14:textId="19DDE356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Graduate students are “strongly encouraged” to leave</w:t>
      </w:r>
    </w:p>
    <w:p w14:paraId="7067234B" w14:textId="4F298110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Refunding from summer housing </w:t>
      </w:r>
    </w:p>
    <w:p w14:paraId="064922B9" w14:textId="0DB7969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No answer possible at the moment, don’t know what will happen over summer </w:t>
      </w:r>
    </w:p>
    <w:p w14:paraId="57187C16" w14:textId="028D0A89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Moveout process for dorms </w:t>
      </w:r>
    </w:p>
    <w:p w14:paraId="77D9E376" w14:textId="2F659DE8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Coordinated by house managers </w:t>
      </w:r>
    </w:p>
    <w:p w14:paraId="68679E0D" w14:textId="1BBF17A1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Boxes and dumpsters available </w:t>
      </w:r>
    </w:p>
    <w:p w14:paraId="0CFA4B24" w14:textId="4B814E2C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Storage protocol for each house forthcoming</w:t>
      </w:r>
    </w:p>
    <w:p w14:paraId="3AA0C9FF" w14:textId="2D540438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Should we be ordering boxes and tape </w:t>
      </w:r>
    </w:p>
    <w:p w14:paraId="2F167C8C" w14:textId="4F7116ED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No</w:t>
      </w:r>
    </w:p>
    <w:p w14:paraId="408951AC" w14:textId="778080AC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Will be provided by Brad </w:t>
      </w:r>
    </w:p>
    <w:p w14:paraId="79514468" w14:textId="2E60A75F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Dumpster pickup for week daily </w:t>
      </w:r>
    </w:p>
    <w:p w14:paraId="13C3B608" w14:textId="52FD6955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MIT owned properties – rent? </w:t>
      </w:r>
    </w:p>
    <w:p w14:paraId="6C3624AF" w14:textId="56A8FF35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Complex process for determining rent refunds but you will get back things that you have paid for </w:t>
      </w:r>
    </w:p>
    <w:p w14:paraId="2C538B8B" w14:textId="17952770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Non-MIT owned properties for rent </w:t>
      </w:r>
    </w:p>
    <w:p w14:paraId="7AF65428" w14:textId="25F28BDB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Also unclear who will pay, too early for clear answer</w:t>
      </w:r>
    </w:p>
    <w:p w14:paraId="55F65BCA" w14:textId="7CCC4F9B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MIT Student health insurance will people be covered off campus </w:t>
      </w:r>
    </w:p>
    <w:p w14:paraId="4516E771" w14:textId="64EC18CA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Will release answer, unclear as of yet </w:t>
      </w:r>
    </w:p>
    <w:p w14:paraId="507FDB1E" w14:textId="7DFAFCDF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When will FAQs be posted</w:t>
      </w:r>
    </w:p>
    <w:p w14:paraId="20C3E47C" w14:textId="38FB0842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Up to admin, probably ASAP </w:t>
      </w:r>
    </w:p>
    <w:p w14:paraId="11789795" w14:textId="59142A89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Students who are not able to go home, rely on </w:t>
      </w: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on</w:t>
      </w:r>
      <w:proofErr w:type="spell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campus jobs </w:t>
      </w:r>
    </w:p>
    <w:p w14:paraId="75B0A195" w14:textId="70D20744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Very ongoing about employment in general </w:t>
      </w:r>
    </w:p>
    <w:p w14:paraId="446D9ED5" w14:textId="6C4A2936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UROP office unclear </w:t>
      </w:r>
    </w:p>
    <w:p w14:paraId="741BEE21" w14:textId="161253DA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Tuition refund? </w:t>
      </w:r>
    </w:p>
    <w:p w14:paraId="582798DA" w14:textId="750F5525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Where is motivation coming from?</w:t>
      </w:r>
    </w:p>
    <w:p w14:paraId="68426C58" w14:textId="32BF6C7C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What are we doing about dues? </w:t>
      </w:r>
    </w:p>
    <w:p w14:paraId="74B19D79" w14:textId="071DD5D0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Being threatened on COD and pressure being put on us not anyone else </w:t>
      </w:r>
    </w:p>
    <w:p w14:paraId="1EA03613" w14:textId="430753ED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Pretty upsetting that they don’t understand these issues </w:t>
      </w:r>
    </w:p>
    <w:p w14:paraId="0B2B7FD8" w14:textId="4A0815C8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Frustrating to see them just read the letter </w:t>
      </w:r>
    </w:p>
    <w:p w14:paraId="33388315" w14:textId="2CD13ED3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No transparency from admin</w:t>
      </w:r>
    </w:p>
    <w:p w14:paraId="7263FA38" w14:textId="0738D1E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Need more clarification on what constitutes an exemption</w:t>
      </w:r>
    </w:p>
    <w:p w14:paraId="295F5341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If you have any questions fill out the form </w:t>
      </w:r>
    </w:p>
    <w:p w14:paraId="64C49DC6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Visas will get revoked if people do not have in person instruction</w:t>
      </w:r>
    </w:p>
    <w:p w14:paraId="6DE2DE0F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DAPER has meeting tomorrow morning regarding seasons</w:t>
      </w:r>
    </w:p>
    <w:p w14:paraId="6B3ABF9D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Grading scheme?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Also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mental health very understaffed – contingency?</w:t>
      </w:r>
    </w:p>
    <w:p w14:paraId="7F4626E4" w14:textId="77777777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Mental health system seems very unprepared</w:t>
      </w:r>
    </w:p>
    <w:p w14:paraId="3D26AFE4" w14:textId="77777777" w:rsidR="009E17A0" w:rsidRDefault="009E17A0" w:rsidP="009E17A0">
      <w:pPr>
        <w:pStyle w:val="ListParagraph"/>
        <w:numPr>
          <w:ilvl w:val="2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S^3 and medical unavailable </w:t>
      </w:r>
    </w:p>
    <w:p w14:paraId="29D94F7B" w14:textId="7FB1993E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Will we get credit for classes that cannot go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online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322AD347" w14:textId="5D856DD1" w:rsidR="009E17A0" w:rsidRPr="009E17A0" w:rsidRDefault="009E17A0" w:rsidP="009E17A0">
      <w:pPr>
        <w:pStyle w:val="ListParagraph"/>
        <w:suppressAutoHyphens w:val="0"/>
        <w:autoSpaceDE w:val="0"/>
        <w:adjustRightInd w:val="0"/>
        <w:ind w:left="216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</w:p>
    <w:p w14:paraId="35AA7436" w14:textId="33122D27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This is a public health issue, please act selflessly </w:t>
      </w:r>
    </w:p>
    <w:p w14:paraId="5B5AFC05" w14:textId="22D71216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lastRenderedPageBreak/>
        <w:t>Mitigation efforts to avoid something like Italy situation</w:t>
      </w:r>
    </w:p>
    <w:p w14:paraId="2FDDA50B" w14:textId="5B50E39F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Try to keep people calm </w:t>
      </w:r>
    </w:p>
    <w:p w14:paraId="069A67A0" w14:textId="76684987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Social hold</w:t>
      </w:r>
    </w:p>
    <w:p w14:paraId="19D9BCCD" w14:textId="6D12C6B8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Events with guests are cancelled </w:t>
      </w:r>
    </w:p>
    <w:p w14:paraId="045E68B3" w14:textId="27BD43B0" w:rsidR="003926C3" w:rsidRDefault="003926C3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Events with only </w:t>
      </w:r>
      <w:proofErr w:type="gram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in house</w:t>
      </w:r>
      <w:proofErr w:type="gram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members are still allowed</w:t>
      </w:r>
    </w:p>
    <w:p w14:paraId="43CCBDAC" w14:textId="333295CA" w:rsidR="009E17A0" w:rsidRDefault="009E17A0" w:rsidP="009E17A0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Rush roundtable cancelled </w:t>
      </w:r>
    </w:p>
    <w:p w14:paraId="36A93176" w14:textId="005DDBBF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Will keep in contact on how we can continue to get people excited about rush </w:t>
      </w:r>
    </w:p>
    <w:p w14:paraId="2BC3DCC5" w14:textId="5BD715F2" w:rsidR="009E17A0" w:rsidRDefault="009E17A0" w:rsidP="009E17A0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Similar for </w:t>
      </w:r>
      <w:proofErr w:type="spellStart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>Panhel</w:t>
      </w:r>
      <w:proofErr w:type="spellEnd"/>
      <w:r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  <w:t xml:space="preserve"> recruitment</w:t>
      </w:r>
    </w:p>
    <w:p w14:paraId="6571CF50" w14:textId="6A6984A6" w:rsidR="009E17A0" w:rsidRPr="009E17A0" w:rsidRDefault="009E17A0" w:rsidP="003926C3">
      <w:pPr>
        <w:pStyle w:val="ListParagraph"/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</w:p>
    <w:sectPr w:rsidR="009E17A0" w:rsidRPr="009E17A0" w:rsidSect="00F4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C0F7" w14:textId="77777777" w:rsidR="009E5C3C" w:rsidRDefault="009E5C3C">
      <w:r>
        <w:separator/>
      </w:r>
    </w:p>
  </w:endnote>
  <w:endnote w:type="continuationSeparator" w:id="0">
    <w:p w14:paraId="02F5D068" w14:textId="77777777" w:rsidR="009E5C3C" w:rsidRDefault="009E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L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6B2" w14:textId="77777777" w:rsidR="00825BF4" w:rsidRDefault="008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4B9C" w14:textId="77777777" w:rsidR="00D43B2D" w:rsidRPr="00922792" w:rsidRDefault="009E5C3C" w:rsidP="00F477E1">
    <w:pPr>
      <w:suppressLineNumbers/>
      <w:pBdr>
        <w:top w:val="double" w:sz="2" w:space="1" w:color="808080"/>
      </w:pBdr>
      <w:tabs>
        <w:tab w:val="center" w:pos="4986"/>
        <w:tab w:val="right" w:pos="9972"/>
      </w:tabs>
      <w:ind w:left="10635" w:hanging="10635"/>
      <w:jc w:val="center"/>
      <w:textAlignment w:val="auto"/>
      <w:rPr>
        <w:rFonts w:ascii="AGaramond LT" w:hAnsi="AGaramond LT" w:hint="eastAsia"/>
        <w:sz w:val="8"/>
        <w:szCs w:val="16"/>
      </w:rPr>
    </w:pPr>
  </w:p>
  <w:p w14:paraId="6EBB45E4" w14:textId="77777777" w:rsidR="00825BF4" w:rsidRDefault="00825BF4" w:rsidP="00825BF4">
    <w:pPr>
      <w:suppressLineNumbers/>
      <w:tabs>
        <w:tab w:val="center" w:pos="4986"/>
        <w:tab w:val="right" w:pos="9972"/>
      </w:tabs>
      <w:ind w:left="10635" w:hanging="10635"/>
      <w:jc w:val="center"/>
    </w:pPr>
    <w:r>
      <w:rPr>
        <w:rFonts w:ascii="AGaramond LT" w:hAnsi="AGaramond LT"/>
        <w:sz w:val="16"/>
        <w:szCs w:val="16"/>
      </w:rPr>
      <w:t>77 Massachusetts Avenue</w:t>
    </w:r>
    <w:r>
      <w:rPr>
        <w:rFonts w:ascii="AGaramond LT" w:hAnsi="AGaramond LT" w:cs="Arial"/>
        <w:sz w:val="16"/>
        <w:szCs w:val="16"/>
      </w:rPr>
      <w:t xml:space="preserve"> </w:t>
    </w:r>
    <w:r>
      <w:rPr>
        <w:rFonts w:ascii="AGaramond LT" w:hAnsi="AGaramond LT"/>
        <w:sz w:val="16"/>
        <w:szCs w:val="16"/>
      </w:rPr>
      <w:t>·</w:t>
    </w:r>
    <w:r>
      <w:rPr>
        <w:rFonts w:ascii="AGaramond LT" w:hAnsi="AGaramond LT" w:cs="Arial"/>
        <w:sz w:val="16"/>
        <w:szCs w:val="16"/>
      </w:rPr>
      <w:t xml:space="preserve"> W20-450 · Cambridge, MA 02139 · http://ifc.mit.edu · ifc-exec@mit.edu</w:t>
    </w:r>
  </w:p>
  <w:p w14:paraId="217527E0" w14:textId="77777777" w:rsidR="00825BF4" w:rsidRDefault="00825BF4" w:rsidP="00825BF4">
    <w:pPr>
      <w:suppressLineNumbers/>
      <w:tabs>
        <w:tab w:val="center" w:pos="4986"/>
        <w:tab w:val="right" w:pos="9972"/>
      </w:tabs>
      <w:jc w:val="center"/>
      <w:rPr>
        <w:rFonts w:ascii="AGaramond LT" w:hAnsi="AGaramond LT" w:hint="eastAsia"/>
        <w:sz w:val="8"/>
        <w:szCs w:val="16"/>
      </w:rPr>
    </w:pPr>
  </w:p>
  <w:p w14:paraId="26879385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Alpha Delta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Alpha Epsilon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Beta Theta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Chi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Kappa Epsilon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Psi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Delta Tau Delta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·</w:t>
    </w:r>
  </w:p>
  <w:p w14:paraId="3A33124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545234FE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Nu Delta ·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Beta Epsilon ·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Delta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Kappa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Sigma Kappa ·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Sigma Rho ·</w:t>
    </w:r>
  </w:p>
  <w:p w14:paraId="70C7DB5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3E37C951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16"/>
        <w:szCs w:val="16"/>
        <w:lang w:val="it-IT"/>
      </w:rPr>
    </w:pP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Lambda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· Sigma Alpha Epsilon · Sigma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Sigma Nu · Sigma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Epsilon · Tau Epsilon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Phi</w:t>
    </w:r>
    <w:proofErr w:type="spellEnd"/>
    <w:r>
      <w:rPr>
        <w:rFonts w:ascii="AGaramond LT" w:hAnsi="AGaramond LT"/>
        <w:i/>
        <w:iCs/>
        <w:sz w:val="16"/>
        <w:szCs w:val="16"/>
        <w:lang w:val="it-IT"/>
      </w:rPr>
      <w:t xml:space="preserve"> · </w:t>
    </w:r>
  </w:p>
  <w:p w14:paraId="7D33015D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8"/>
        <w:szCs w:val="16"/>
        <w:lang w:val="it-IT"/>
      </w:rPr>
    </w:pPr>
  </w:p>
  <w:p w14:paraId="46C34B54" w14:textId="34653F91" w:rsidR="00D43B2D" w:rsidRPr="00DC7602" w:rsidRDefault="00825BF4" w:rsidP="00825BF4">
    <w:pPr>
      <w:ind w:right="15"/>
      <w:jc w:val="center"/>
      <w:rPr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Theta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Theta Delta Chi · Theta Tau · Theta </w:t>
    </w:r>
    <w:proofErr w:type="spellStart"/>
    <w:r>
      <w:rPr>
        <w:rFonts w:ascii="AGaramond LT" w:hAnsi="AGaramond LT" w:cs="Arial"/>
        <w:i/>
        <w:iCs/>
        <w:sz w:val="16"/>
        <w:szCs w:val="16"/>
        <w:lang w:val="it-IT"/>
      </w:rPr>
      <w:t>Xi</w:t>
    </w:r>
    <w:proofErr w:type="spellEnd"/>
    <w:r>
      <w:rPr>
        <w:rFonts w:ascii="AGaramond LT" w:hAnsi="AGaramond LT" w:cs="Arial"/>
        <w:i/>
        <w:iCs/>
        <w:sz w:val="16"/>
        <w:szCs w:val="16"/>
        <w:lang w:val="it-IT"/>
      </w:rPr>
      <w:t xml:space="preserve"> · Zeta Beta Tau · Zeta Psi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487" w14:textId="77777777" w:rsidR="00825BF4" w:rsidRDefault="008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7F05" w14:textId="77777777" w:rsidR="009E5C3C" w:rsidRDefault="009E5C3C">
      <w:r>
        <w:separator/>
      </w:r>
    </w:p>
  </w:footnote>
  <w:footnote w:type="continuationSeparator" w:id="0">
    <w:p w14:paraId="421B0F90" w14:textId="77777777" w:rsidR="009E5C3C" w:rsidRDefault="009E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AB1" w14:textId="77777777" w:rsidR="00825BF4" w:rsidRDefault="008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DA2" w14:textId="77777777" w:rsidR="00D43B2D" w:rsidRDefault="00F67A30" w:rsidP="00F477E1">
    <w:pPr>
      <w:pStyle w:val="Header"/>
      <w:jc w:val="center"/>
    </w:pPr>
    <w:r w:rsidRPr="00915D9D">
      <w:rPr>
        <w:noProof/>
        <w:lang w:eastAsia="en-US" w:bidi="ar-SA"/>
      </w:rPr>
      <w:drawing>
        <wp:inline distT="0" distB="0" distL="0" distR="0" wp14:anchorId="1000C51B" wp14:editId="089653E2">
          <wp:extent cx="1668780" cy="914400"/>
          <wp:effectExtent l="0" t="0" r="7620" b="0"/>
          <wp:docPr id="2" name="Picture 2" descr="Description: I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915D9D">
      <w:rPr>
        <w:noProof/>
        <w:lang w:eastAsia="en-US" w:bidi="ar-SA"/>
      </w:rPr>
      <w:drawing>
        <wp:inline distT="0" distB="0" distL="0" distR="0" wp14:anchorId="0A1CCBFD" wp14:editId="0DCA55F2">
          <wp:extent cx="4114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9" t="25630" b="19696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DD0D" w14:textId="77777777" w:rsidR="00825BF4" w:rsidRDefault="0082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263B9"/>
    <w:multiLevelType w:val="multilevel"/>
    <w:tmpl w:val="AB1A9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47A4EBE"/>
    <w:multiLevelType w:val="hybridMultilevel"/>
    <w:tmpl w:val="3846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46D6"/>
    <w:multiLevelType w:val="hybridMultilevel"/>
    <w:tmpl w:val="3E62A84C"/>
    <w:lvl w:ilvl="0" w:tplc="DA5EC0A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55E6"/>
    <w:multiLevelType w:val="multilevel"/>
    <w:tmpl w:val="5F32779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91E21F7"/>
    <w:multiLevelType w:val="multilevel"/>
    <w:tmpl w:val="5928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0"/>
    <w:rsid w:val="0013100C"/>
    <w:rsid w:val="001351D3"/>
    <w:rsid w:val="00205E9E"/>
    <w:rsid w:val="00226E85"/>
    <w:rsid w:val="00244B79"/>
    <w:rsid w:val="002725D5"/>
    <w:rsid w:val="0033530A"/>
    <w:rsid w:val="003926C3"/>
    <w:rsid w:val="00402936"/>
    <w:rsid w:val="00416237"/>
    <w:rsid w:val="00461033"/>
    <w:rsid w:val="00466C8A"/>
    <w:rsid w:val="00474477"/>
    <w:rsid w:val="00487681"/>
    <w:rsid w:val="004A4A06"/>
    <w:rsid w:val="004C1AFB"/>
    <w:rsid w:val="004C4CD7"/>
    <w:rsid w:val="004D30F1"/>
    <w:rsid w:val="004E42ED"/>
    <w:rsid w:val="00523219"/>
    <w:rsid w:val="00535A72"/>
    <w:rsid w:val="005C0842"/>
    <w:rsid w:val="005C7A8C"/>
    <w:rsid w:val="005E3F28"/>
    <w:rsid w:val="005F7FF7"/>
    <w:rsid w:val="006154ED"/>
    <w:rsid w:val="006B77BE"/>
    <w:rsid w:val="007D626A"/>
    <w:rsid w:val="00825BF4"/>
    <w:rsid w:val="00832F36"/>
    <w:rsid w:val="00841EB4"/>
    <w:rsid w:val="009174C7"/>
    <w:rsid w:val="009B1D36"/>
    <w:rsid w:val="009E17A0"/>
    <w:rsid w:val="009E5C3C"/>
    <w:rsid w:val="00C06E8D"/>
    <w:rsid w:val="00C40607"/>
    <w:rsid w:val="00CC713D"/>
    <w:rsid w:val="00D23A02"/>
    <w:rsid w:val="00DC7602"/>
    <w:rsid w:val="00DD6CE5"/>
    <w:rsid w:val="00E00554"/>
    <w:rsid w:val="00E1190E"/>
    <w:rsid w:val="00E4154C"/>
    <w:rsid w:val="00E91D14"/>
    <w:rsid w:val="00F67A30"/>
    <w:rsid w:val="00F7275E"/>
    <w:rsid w:val="00FA391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B01"/>
  <w15:chartTrackingRefBased/>
  <w15:docId w15:val="{86A81A07-F82E-43B7-8D83-CD52768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122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72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mithal</dc:creator>
  <cp:keywords/>
  <dc:description/>
  <cp:lastModifiedBy>Samuel T Costa</cp:lastModifiedBy>
  <cp:revision>4</cp:revision>
  <dcterms:created xsi:type="dcterms:W3CDTF">2020-03-11T00:40:00Z</dcterms:created>
  <dcterms:modified xsi:type="dcterms:W3CDTF">2020-07-30T00:39:00Z</dcterms:modified>
</cp:coreProperties>
</file>